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00" w:rsidRPr="009E3E3F" w:rsidRDefault="00DB5B00" w:rsidP="009E3E3F">
      <w:pPr>
        <w:spacing w:line="276" w:lineRule="auto"/>
        <w:jc w:val="center"/>
        <w:rPr>
          <w:sz w:val="28"/>
          <w:szCs w:val="28"/>
        </w:rPr>
      </w:pPr>
      <w:r w:rsidRPr="009E3E3F">
        <w:rPr>
          <w:sz w:val="28"/>
          <w:szCs w:val="28"/>
        </w:rPr>
        <w:t>Методическое сопровождение исследовательской работы</w:t>
      </w:r>
    </w:p>
    <w:p w:rsidR="00DB5B00" w:rsidRPr="009E3E3F" w:rsidRDefault="00DB5B00" w:rsidP="009E3E3F">
      <w:pPr>
        <w:spacing w:line="276" w:lineRule="auto"/>
        <w:jc w:val="center"/>
        <w:rPr>
          <w:sz w:val="28"/>
          <w:szCs w:val="28"/>
        </w:rPr>
      </w:pPr>
      <w:r w:rsidRPr="009E3E3F">
        <w:rPr>
          <w:sz w:val="48"/>
          <w:szCs w:val="48"/>
        </w:rPr>
        <w:t>Диалог культур</w:t>
      </w:r>
    </w:p>
    <w:p w:rsidR="00DB5B00" w:rsidRPr="009E3E3F" w:rsidRDefault="00DB5B00" w:rsidP="009E3E3F">
      <w:pPr>
        <w:spacing w:line="276" w:lineRule="auto"/>
        <w:jc w:val="both"/>
        <w:rPr>
          <w:sz w:val="28"/>
          <w:szCs w:val="28"/>
        </w:rPr>
      </w:pPr>
    </w:p>
    <w:p w:rsidR="00DB5B00" w:rsidRPr="009E3E3F" w:rsidRDefault="00DB5B00" w:rsidP="009E3E3F">
      <w:pPr>
        <w:spacing w:line="276" w:lineRule="auto"/>
        <w:jc w:val="both"/>
        <w:rPr>
          <w:sz w:val="28"/>
          <w:szCs w:val="28"/>
        </w:rPr>
      </w:pPr>
      <w:r w:rsidRPr="009E3E3F">
        <w:rPr>
          <w:b/>
          <w:i/>
          <w:sz w:val="28"/>
          <w:szCs w:val="28"/>
        </w:rPr>
        <w:t>Актуальность исследовательской работы</w:t>
      </w:r>
      <w:r w:rsidRPr="009E3E3F">
        <w:rPr>
          <w:i/>
          <w:sz w:val="28"/>
          <w:szCs w:val="28"/>
        </w:rPr>
        <w:t>.</w:t>
      </w:r>
    </w:p>
    <w:p w:rsidR="00DB5B00" w:rsidRPr="009E3E3F" w:rsidRDefault="00DB5B00" w:rsidP="009E3E3F">
      <w:pPr>
        <w:spacing w:line="276" w:lineRule="auto"/>
        <w:ind w:firstLine="708"/>
        <w:jc w:val="both"/>
        <w:rPr>
          <w:sz w:val="28"/>
          <w:szCs w:val="28"/>
        </w:rPr>
      </w:pPr>
      <w:r w:rsidRPr="009E3E3F">
        <w:rPr>
          <w:sz w:val="28"/>
          <w:szCs w:val="28"/>
        </w:rPr>
        <w:t>Что такое национальный характер? Существует ли он вообще? Насколько правомерно обобщение типичных черт в масштабе целого народа, когда хорошо известно, что все люди — разные? И почему на основании выборочных наблюдений и впечатлений мы можем испытывать к одному народу устойчивые симпатии, а к другому столь же стойкую антипатию? Причем эти чувства мы не только проносим через всю жизнь, но и завещаем их своим детям и внукам. Таких проблем, ожидающих решения, очень много. Большинство школ в России изучают английский язык, и вместе с ним школьники знакомятся с традициями англичан, с их праздниками, с системой управления и образования. Но в нашей школьной программе очень мало отводится времени именно английскому менталитету, то есть национальному характеру островитян. Случайны ли особенности и отличия или они проистекают из одной общей и глубокой причины и коренятся в особой природе данного народа, его особом национальном характере? Может быть, поняв этот характер, мы без труда поймем все особенности взаимоотношений британцев и россиян?</w:t>
      </w:r>
    </w:p>
    <w:p w:rsidR="00DB5B00" w:rsidRPr="009E3E3F" w:rsidRDefault="00DB5B00" w:rsidP="00E8112F">
      <w:pPr>
        <w:spacing w:before="120" w:line="276" w:lineRule="auto"/>
        <w:jc w:val="both"/>
        <w:rPr>
          <w:sz w:val="28"/>
          <w:szCs w:val="28"/>
        </w:rPr>
      </w:pPr>
      <w:r w:rsidRPr="009E3E3F">
        <w:rPr>
          <w:b/>
          <w:i/>
          <w:sz w:val="28"/>
          <w:szCs w:val="28"/>
        </w:rPr>
        <w:t>Педагогическ</w:t>
      </w:r>
      <w:r w:rsidR="00E8112F">
        <w:rPr>
          <w:b/>
          <w:i/>
          <w:sz w:val="28"/>
          <w:szCs w:val="28"/>
        </w:rPr>
        <w:t>ая</w:t>
      </w:r>
      <w:r w:rsidRPr="009E3E3F">
        <w:rPr>
          <w:i/>
          <w:sz w:val="28"/>
          <w:szCs w:val="28"/>
        </w:rPr>
        <w:t xml:space="preserve"> </w:t>
      </w:r>
      <w:r w:rsidR="00E8112F">
        <w:rPr>
          <w:b/>
          <w:bCs/>
          <w:i/>
          <w:sz w:val="28"/>
          <w:szCs w:val="28"/>
        </w:rPr>
        <w:t>цель</w:t>
      </w:r>
      <w:r w:rsidRPr="009E3E3F">
        <w:rPr>
          <w:b/>
          <w:bCs/>
          <w:i/>
          <w:sz w:val="28"/>
          <w:szCs w:val="28"/>
        </w:rPr>
        <w:t xml:space="preserve"> </w:t>
      </w:r>
      <w:r w:rsidRPr="009E3E3F">
        <w:rPr>
          <w:bCs/>
          <w:sz w:val="28"/>
          <w:szCs w:val="28"/>
        </w:rPr>
        <w:t xml:space="preserve">данной исследовательской работы </w:t>
      </w:r>
      <w:r w:rsidR="00E8112F">
        <w:rPr>
          <w:i/>
          <w:sz w:val="28"/>
          <w:szCs w:val="28"/>
        </w:rPr>
        <w:t xml:space="preserve">Развитие способности подростков </w:t>
      </w:r>
      <w:r w:rsidR="00E8112F" w:rsidRPr="00322843">
        <w:rPr>
          <w:i/>
          <w:sz w:val="28"/>
          <w:szCs w:val="28"/>
        </w:rPr>
        <w:t>к толерантному общению</w:t>
      </w:r>
      <w:r w:rsidR="00E8112F" w:rsidRPr="009E3E3F">
        <w:rPr>
          <w:bCs/>
          <w:sz w:val="28"/>
          <w:szCs w:val="28"/>
        </w:rPr>
        <w:t xml:space="preserve"> </w:t>
      </w:r>
      <w:r w:rsidR="00E8112F">
        <w:rPr>
          <w:bCs/>
          <w:sz w:val="28"/>
          <w:szCs w:val="28"/>
        </w:rPr>
        <w:t>достигалась через решение задач</w:t>
      </w:r>
      <w:r w:rsidRPr="009E3E3F">
        <w:rPr>
          <w:b/>
          <w:bCs/>
          <w:sz w:val="28"/>
          <w:szCs w:val="28"/>
        </w:rPr>
        <w:t>:</w:t>
      </w:r>
    </w:p>
    <w:p w:rsidR="00DB5B00" w:rsidRPr="009E3E3F" w:rsidRDefault="00743CEB" w:rsidP="009E3E3F">
      <w:pPr>
        <w:spacing w:before="120" w:line="276" w:lineRule="auto"/>
        <w:jc w:val="both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о</w:t>
      </w:r>
      <w:r w:rsidR="00E8112F">
        <w:rPr>
          <w:bCs/>
          <w:i/>
          <w:sz w:val="28"/>
          <w:szCs w:val="28"/>
        </w:rPr>
        <w:t>бразовательного</w:t>
      </w:r>
      <w:r w:rsidR="00DB5B00" w:rsidRPr="009E3E3F">
        <w:rPr>
          <w:bCs/>
          <w:i/>
          <w:sz w:val="28"/>
          <w:szCs w:val="28"/>
        </w:rPr>
        <w:t xml:space="preserve"> аспект</w:t>
      </w:r>
      <w:r w:rsidR="00E8112F">
        <w:rPr>
          <w:i/>
          <w:sz w:val="28"/>
          <w:szCs w:val="28"/>
        </w:rPr>
        <w:t>а</w:t>
      </w:r>
    </w:p>
    <w:p w:rsidR="00DB5B00" w:rsidRPr="009E3E3F" w:rsidRDefault="00DB5B00" w:rsidP="009E3E3F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9E3E3F">
        <w:rPr>
          <w:sz w:val="28"/>
          <w:szCs w:val="28"/>
        </w:rPr>
        <w:t xml:space="preserve">расширить эрудицию учащихся; </w:t>
      </w:r>
    </w:p>
    <w:p w:rsidR="00DB5B00" w:rsidRPr="009E3E3F" w:rsidRDefault="00DB5B00" w:rsidP="009E3E3F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9E3E3F">
        <w:rPr>
          <w:sz w:val="28"/>
          <w:szCs w:val="28"/>
        </w:rPr>
        <w:t>повысить интерес к изучению английского языка;</w:t>
      </w:r>
    </w:p>
    <w:p w:rsidR="00DB5B00" w:rsidRPr="009E3E3F" w:rsidRDefault="00743CEB" w:rsidP="009E3E3F">
      <w:pPr>
        <w:spacing w:before="120" w:line="276" w:lineRule="auto"/>
        <w:jc w:val="both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в</w:t>
      </w:r>
      <w:r w:rsidR="00E8112F">
        <w:rPr>
          <w:bCs/>
          <w:i/>
          <w:sz w:val="28"/>
          <w:szCs w:val="28"/>
        </w:rPr>
        <w:t>оспитательного</w:t>
      </w:r>
      <w:r w:rsidR="00DB5B00" w:rsidRPr="009E3E3F">
        <w:rPr>
          <w:bCs/>
          <w:i/>
          <w:sz w:val="28"/>
          <w:szCs w:val="28"/>
        </w:rPr>
        <w:t xml:space="preserve"> аспект</w:t>
      </w:r>
      <w:r w:rsidR="00E8112F">
        <w:rPr>
          <w:bCs/>
          <w:i/>
          <w:sz w:val="28"/>
          <w:szCs w:val="28"/>
        </w:rPr>
        <w:t>а</w:t>
      </w:r>
    </w:p>
    <w:p w:rsidR="00DB5B00" w:rsidRPr="009E3E3F" w:rsidRDefault="00DB5B00" w:rsidP="009E3E3F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E3E3F">
        <w:rPr>
          <w:sz w:val="28"/>
          <w:szCs w:val="28"/>
        </w:rPr>
        <w:t>воспитывать уважительное отношение к фактам иностранной культуры, осознание своей культуры через контекст культуры англоязычных стран; </w:t>
      </w:r>
    </w:p>
    <w:p w:rsidR="00DB5B00" w:rsidRPr="009E3E3F" w:rsidRDefault="00743CEB" w:rsidP="009E3E3F">
      <w:pPr>
        <w:spacing w:before="120" w:line="276" w:lineRule="auto"/>
        <w:jc w:val="both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с</w:t>
      </w:r>
      <w:r w:rsidR="00E8112F">
        <w:rPr>
          <w:bCs/>
          <w:i/>
          <w:sz w:val="28"/>
          <w:szCs w:val="28"/>
        </w:rPr>
        <w:t>оциокультурного</w:t>
      </w:r>
      <w:r w:rsidR="00DB5B00" w:rsidRPr="009E3E3F">
        <w:rPr>
          <w:bCs/>
          <w:i/>
          <w:sz w:val="28"/>
          <w:szCs w:val="28"/>
        </w:rPr>
        <w:t xml:space="preserve"> аспект</w:t>
      </w:r>
      <w:r w:rsidR="00E8112F">
        <w:rPr>
          <w:bCs/>
          <w:i/>
          <w:sz w:val="28"/>
          <w:szCs w:val="28"/>
        </w:rPr>
        <w:t>а</w:t>
      </w:r>
      <w:r w:rsidR="00DB5B00" w:rsidRPr="009E3E3F">
        <w:rPr>
          <w:bCs/>
          <w:i/>
          <w:sz w:val="28"/>
          <w:szCs w:val="28"/>
        </w:rPr>
        <w:t xml:space="preserve"> </w:t>
      </w:r>
    </w:p>
    <w:p w:rsidR="00DB5B00" w:rsidRPr="009E3E3F" w:rsidRDefault="00DB5B00" w:rsidP="009E3E3F">
      <w:pPr>
        <w:spacing w:line="276" w:lineRule="auto"/>
        <w:ind w:left="284"/>
        <w:jc w:val="both"/>
        <w:rPr>
          <w:sz w:val="28"/>
          <w:szCs w:val="28"/>
        </w:rPr>
      </w:pPr>
      <w:r w:rsidRPr="009E3E3F">
        <w:rPr>
          <w:sz w:val="28"/>
          <w:szCs w:val="28"/>
        </w:rPr>
        <w:t xml:space="preserve">научить </w:t>
      </w:r>
    </w:p>
    <w:p w:rsidR="00DB5B00" w:rsidRPr="009E3E3F" w:rsidRDefault="00DB5B00" w:rsidP="009E3E3F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9E3E3F">
        <w:rPr>
          <w:sz w:val="28"/>
          <w:szCs w:val="28"/>
        </w:rPr>
        <w:t xml:space="preserve">выделять общее и культурно-специфическое в развитии России и Великобритании; </w:t>
      </w:r>
    </w:p>
    <w:p w:rsidR="00DB5B00" w:rsidRPr="009E3E3F" w:rsidRDefault="00DB5B00" w:rsidP="009E3E3F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9E3E3F">
        <w:rPr>
          <w:sz w:val="28"/>
          <w:szCs w:val="28"/>
        </w:rPr>
        <w:t>признавать права разных культурных моделей, норм жизни, верований на существование;</w:t>
      </w:r>
    </w:p>
    <w:p w:rsidR="00DB5B00" w:rsidRPr="009E3E3F" w:rsidRDefault="00DB5B00" w:rsidP="009E3E3F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9E3E3F">
        <w:rPr>
          <w:sz w:val="28"/>
          <w:szCs w:val="28"/>
        </w:rPr>
        <w:t>быть готовым конструктивно отстаивать собственные позиции, не унижая других и не попадая в прямую зависимость от чужих приоритетов.</w:t>
      </w:r>
    </w:p>
    <w:p w:rsidR="00DB5B00" w:rsidRPr="009E3E3F" w:rsidRDefault="00DB5B00" w:rsidP="009E3E3F">
      <w:pPr>
        <w:spacing w:line="276" w:lineRule="auto"/>
        <w:jc w:val="both"/>
        <w:rPr>
          <w:sz w:val="28"/>
          <w:szCs w:val="28"/>
        </w:rPr>
      </w:pPr>
      <w:r w:rsidRPr="009E3E3F">
        <w:rPr>
          <w:b/>
          <w:i/>
          <w:sz w:val="28"/>
          <w:szCs w:val="28"/>
        </w:rPr>
        <w:lastRenderedPageBreak/>
        <w:t>Планирование деятельности</w:t>
      </w:r>
    </w:p>
    <w:p w:rsidR="00DE5C6F" w:rsidRPr="009E3E3F" w:rsidRDefault="00DE5C6F" w:rsidP="009E3E3F">
      <w:pPr>
        <w:pStyle w:val="a5"/>
        <w:numPr>
          <w:ilvl w:val="0"/>
          <w:numId w:val="5"/>
        </w:numPr>
        <w:spacing w:line="276" w:lineRule="auto"/>
        <w:jc w:val="both"/>
        <w:rPr>
          <w:bCs/>
          <w:sz w:val="28"/>
          <w:szCs w:val="28"/>
        </w:rPr>
      </w:pPr>
      <w:r w:rsidRPr="009E3E3F">
        <w:rPr>
          <w:bCs/>
          <w:sz w:val="28"/>
          <w:szCs w:val="28"/>
        </w:rPr>
        <w:t>выбор и формулировка темы исследования, определение целей, задач, методов исследования</w:t>
      </w:r>
    </w:p>
    <w:p w:rsidR="00DE5C6F" w:rsidRPr="009E3E3F" w:rsidRDefault="00DE5C6F" w:rsidP="009E3E3F">
      <w:pPr>
        <w:pStyle w:val="a5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9E3E3F">
        <w:rPr>
          <w:bCs/>
          <w:sz w:val="28"/>
          <w:szCs w:val="28"/>
        </w:rPr>
        <w:t>определение источников информации</w:t>
      </w:r>
    </w:p>
    <w:p w:rsidR="00DE5C6F" w:rsidRPr="009E3E3F" w:rsidRDefault="00DE5C6F" w:rsidP="009E3E3F">
      <w:pPr>
        <w:pStyle w:val="a5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9E3E3F">
        <w:rPr>
          <w:sz w:val="28"/>
          <w:szCs w:val="28"/>
        </w:rPr>
        <w:t xml:space="preserve">изучение, анализ печатной литературы и </w:t>
      </w:r>
      <w:r w:rsidRPr="009E3E3F">
        <w:rPr>
          <w:bCs/>
          <w:sz w:val="28"/>
          <w:szCs w:val="28"/>
        </w:rPr>
        <w:t>информации в сети Интернет</w:t>
      </w:r>
      <w:r w:rsidRPr="009E3E3F">
        <w:rPr>
          <w:sz w:val="28"/>
          <w:szCs w:val="28"/>
        </w:rPr>
        <w:t xml:space="preserve"> по психологии, лингвистике, посвященной проблеме</w:t>
      </w:r>
      <w:r w:rsidRPr="009E3E3F">
        <w:rPr>
          <w:bCs/>
          <w:sz w:val="28"/>
          <w:szCs w:val="28"/>
        </w:rPr>
        <w:t xml:space="preserve"> исследовательской работы</w:t>
      </w:r>
    </w:p>
    <w:p w:rsidR="00DE5C6F" w:rsidRPr="009E3E3F" w:rsidRDefault="00DE5C6F" w:rsidP="009E3E3F">
      <w:pPr>
        <w:pStyle w:val="a5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9E3E3F">
        <w:rPr>
          <w:bCs/>
          <w:sz w:val="28"/>
          <w:szCs w:val="28"/>
        </w:rPr>
        <w:t xml:space="preserve">изучение, анализ, обобщение материалов </w:t>
      </w:r>
    </w:p>
    <w:p w:rsidR="00DE5C6F" w:rsidRPr="009E3E3F" w:rsidRDefault="00DE5C6F" w:rsidP="009E3E3F">
      <w:pPr>
        <w:pStyle w:val="a5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9E3E3F">
        <w:rPr>
          <w:bCs/>
          <w:sz w:val="28"/>
          <w:szCs w:val="28"/>
        </w:rPr>
        <w:t>оформление результатов работы</w:t>
      </w:r>
    </w:p>
    <w:p w:rsidR="00DB5B00" w:rsidRPr="009E3E3F" w:rsidRDefault="00DB5B00" w:rsidP="009E3E3F">
      <w:pPr>
        <w:spacing w:line="276" w:lineRule="auto"/>
        <w:jc w:val="both"/>
        <w:rPr>
          <w:sz w:val="28"/>
          <w:szCs w:val="28"/>
        </w:rPr>
      </w:pPr>
    </w:p>
    <w:p w:rsidR="00DB5B00" w:rsidRPr="009E3E3F" w:rsidRDefault="00DB5B00" w:rsidP="009E3E3F">
      <w:pPr>
        <w:spacing w:line="276" w:lineRule="auto"/>
        <w:jc w:val="both"/>
        <w:rPr>
          <w:sz w:val="28"/>
          <w:szCs w:val="28"/>
        </w:rPr>
      </w:pPr>
      <w:r w:rsidRPr="009E3E3F">
        <w:rPr>
          <w:b/>
          <w:i/>
          <w:sz w:val="28"/>
          <w:szCs w:val="28"/>
        </w:rPr>
        <w:t>Осуществление деятельности по решению проблемы</w:t>
      </w:r>
    </w:p>
    <w:p w:rsidR="00DB5B00" w:rsidRPr="009E3E3F" w:rsidRDefault="00DB5B00" w:rsidP="009E3E3F">
      <w:pPr>
        <w:spacing w:line="276" w:lineRule="auto"/>
        <w:jc w:val="both"/>
        <w:rPr>
          <w:bCs/>
          <w:sz w:val="28"/>
          <w:szCs w:val="28"/>
        </w:rPr>
      </w:pPr>
      <w:r w:rsidRPr="009E3E3F">
        <w:rPr>
          <w:sz w:val="28"/>
          <w:szCs w:val="28"/>
        </w:rPr>
        <w:t>Сбор</w:t>
      </w:r>
      <w:r w:rsidR="000A64A4" w:rsidRPr="009E3E3F">
        <w:rPr>
          <w:sz w:val="28"/>
          <w:szCs w:val="28"/>
        </w:rPr>
        <w:t>,</w:t>
      </w:r>
      <w:r w:rsidRPr="009E3E3F">
        <w:rPr>
          <w:sz w:val="28"/>
          <w:szCs w:val="28"/>
        </w:rPr>
        <w:t xml:space="preserve"> </w:t>
      </w:r>
      <w:r w:rsidR="000A64A4" w:rsidRPr="009E3E3F">
        <w:rPr>
          <w:sz w:val="28"/>
          <w:szCs w:val="28"/>
        </w:rPr>
        <w:t xml:space="preserve">изучение, анализ печатной литературы и </w:t>
      </w:r>
      <w:r w:rsidR="000A64A4" w:rsidRPr="009E3E3F">
        <w:rPr>
          <w:bCs/>
          <w:sz w:val="28"/>
          <w:szCs w:val="28"/>
        </w:rPr>
        <w:t>информации в сети Интернет</w:t>
      </w:r>
      <w:r w:rsidR="000A64A4" w:rsidRPr="009E3E3F">
        <w:rPr>
          <w:sz w:val="28"/>
          <w:szCs w:val="28"/>
        </w:rPr>
        <w:t xml:space="preserve">. Систематизация, классификация и </w:t>
      </w:r>
      <w:r w:rsidR="000A64A4" w:rsidRPr="009E3E3F">
        <w:rPr>
          <w:bCs/>
          <w:sz w:val="28"/>
          <w:szCs w:val="28"/>
        </w:rPr>
        <w:t>обобщение результатов исследовательской работы.</w:t>
      </w:r>
    </w:p>
    <w:p w:rsidR="000A64A4" w:rsidRPr="009E3E3F" w:rsidRDefault="000A64A4" w:rsidP="009E3E3F">
      <w:pPr>
        <w:spacing w:line="276" w:lineRule="auto"/>
        <w:jc w:val="both"/>
        <w:rPr>
          <w:sz w:val="28"/>
          <w:szCs w:val="28"/>
        </w:rPr>
      </w:pPr>
    </w:p>
    <w:p w:rsidR="00DB5B00" w:rsidRPr="009E3E3F" w:rsidRDefault="006D25EC" w:rsidP="009E3E3F">
      <w:pPr>
        <w:spacing w:line="276" w:lineRule="auto"/>
        <w:jc w:val="both"/>
        <w:rPr>
          <w:b/>
          <w:i/>
          <w:sz w:val="28"/>
          <w:szCs w:val="28"/>
        </w:rPr>
      </w:pPr>
      <w:r w:rsidRPr="009E3E3F">
        <w:rPr>
          <w:b/>
          <w:i/>
          <w:sz w:val="28"/>
          <w:szCs w:val="28"/>
        </w:rPr>
        <w:t>Оформление результатов</w:t>
      </w:r>
    </w:p>
    <w:p w:rsidR="00DB5B00" w:rsidRPr="009E3E3F" w:rsidRDefault="000A64A4" w:rsidP="009E3E3F">
      <w:pPr>
        <w:spacing w:line="276" w:lineRule="auto"/>
        <w:jc w:val="both"/>
        <w:rPr>
          <w:sz w:val="28"/>
          <w:szCs w:val="28"/>
        </w:rPr>
      </w:pPr>
      <w:r w:rsidRPr="009E3E3F">
        <w:rPr>
          <w:sz w:val="28"/>
          <w:szCs w:val="28"/>
        </w:rPr>
        <w:t>Оформление работы.</w:t>
      </w:r>
    </w:p>
    <w:p w:rsidR="00DB5B00" w:rsidRPr="009E3E3F" w:rsidRDefault="00DB5B00" w:rsidP="009E3E3F">
      <w:pPr>
        <w:spacing w:line="276" w:lineRule="auto"/>
        <w:jc w:val="both"/>
        <w:rPr>
          <w:sz w:val="28"/>
          <w:szCs w:val="28"/>
        </w:rPr>
      </w:pPr>
    </w:p>
    <w:p w:rsidR="00DB5B00" w:rsidRPr="009E3E3F" w:rsidRDefault="006D25EC" w:rsidP="009E3E3F">
      <w:pPr>
        <w:spacing w:line="276" w:lineRule="auto"/>
        <w:jc w:val="both"/>
        <w:rPr>
          <w:b/>
          <w:i/>
          <w:sz w:val="28"/>
          <w:szCs w:val="28"/>
        </w:rPr>
      </w:pPr>
      <w:r w:rsidRPr="009E3E3F">
        <w:rPr>
          <w:b/>
          <w:i/>
          <w:sz w:val="28"/>
          <w:szCs w:val="28"/>
        </w:rPr>
        <w:t>Презентация результатов</w:t>
      </w:r>
    </w:p>
    <w:p w:rsidR="00DB5B00" w:rsidRPr="009E3E3F" w:rsidRDefault="000A64A4" w:rsidP="009E3E3F">
      <w:pPr>
        <w:spacing w:line="276" w:lineRule="auto"/>
        <w:jc w:val="both"/>
        <w:rPr>
          <w:sz w:val="28"/>
          <w:szCs w:val="28"/>
        </w:rPr>
      </w:pPr>
      <w:r w:rsidRPr="009E3E3F">
        <w:rPr>
          <w:sz w:val="28"/>
          <w:szCs w:val="28"/>
        </w:rPr>
        <w:t>Использование материалов на уроках английского языка по теме “</w:t>
      </w:r>
      <w:r w:rsidRPr="009E3E3F">
        <w:rPr>
          <w:sz w:val="28"/>
          <w:szCs w:val="28"/>
          <w:lang w:val="en-US"/>
        </w:rPr>
        <w:t>British</w:t>
      </w:r>
      <w:r w:rsidRPr="009E3E3F">
        <w:rPr>
          <w:sz w:val="28"/>
          <w:szCs w:val="28"/>
        </w:rPr>
        <w:t xml:space="preserve"> </w:t>
      </w:r>
      <w:r w:rsidRPr="009E3E3F">
        <w:rPr>
          <w:sz w:val="28"/>
          <w:szCs w:val="28"/>
          <w:lang w:val="en-US"/>
        </w:rPr>
        <w:t>Character</w:t>
      </w:r>
      <w:r w:rsidRPr="009E3E3F">
        <w:rPr>
          <w:sz w:val="28"/>
          <w:szCs w:val="28"/>
        </w:rPr>
        <w:t>” (8 класс, УМК Кузовлева); “</w:t>
      </w:r>
      <w:r w:rsidRPr="009E3E3F">
        <w:rPr>
          <w:sz w:val="28"/>
          <w:szCs w:val="28"/>
          <w:lang w:val="en-US"/>
        </w:rPr>
        <w:t>Britain</w:t>
      </w:r>
      <w:r w:rsidRPr="009E3E3F">
        <w:rPr>
          <w:sz w:val="28"/>
          <w:szCs w:val="28"/>
        </w:rPr>
        <w:t xml:space="preserve"> </w:t>
      </w:r>
      <w:r w:rsidRPr="009E3E3F">
        <w:rPr>
          <w:sz w:val="28"/>
          <w:szCs w:val="28"/>
          <w:lang w:val="en-US"/>
        </w:rPr>
        <w:t>in</w:t>
      </w:r>
      <w:r w:rsidRPr="009E3E3F">
        <w:rPr>
          <w:sz w:val="28"/>
          <w:szCs w:val="28"/>
        </w:rPr>
        <w:t xml:space="preserve"> </w:t>
      </w:r>
      <w:r w:rsidRPr="009E3E3F">
        <w:rPr>
          <w:sz w:val="28"/>
          <w:szCs w:val="28"/>
          <w:lang w:val="en-US"/>
        </w:rPr>
        <w:t>the</w:t>
      </w:r>
      <w:r w:rsidRPr="009E3E3F">
        <w:rPr>
          <w:sz w:val="28"/>
          <w:szCs w:val="28"/>
        </w:rPr>
        <w:t xml:space="preserve"> </w:t>
      </w:r>
      <w:r w:rsidRPr="009E3E3F">
        <w:rPr>
          <w:sz w:val="28"/>
          <w:szCs w:val="28"/>
          <w:lang w:val="en-US"/>
        </w:rPr>
        <w:t>World</w:t>
      </w:r>
      <w:r w:rsidRPr="009E3E3F">
        <w:rPr>
          <w:sz w:val="28"/>
          <w:szCs w:val="28"/>
        </w:rPr>
        <w:t>” (9 класс, УМК Кузовлева);</w:t>
      </w:r>
      <w:r w:rsidRPr="009E3E3F">
        <w:t xml:space="preserve"> </w:t>
      </w:r>
      <w:r w:rsidRPr="009E3E3F">
        <w:rPr>
          <w:sz w:val="28"/>
          <w:szCs w:val="28"/>
        </w:rPr>
        <w:t>“How Different the World Is?” (10 класс, УМК Кузовлева).</w:t>
      </w:r>
    </w:p>
    <w:p w:rsidR="00DB5B00" w:rsidRPr="009E3E3F" w:rsidRDefault="00DB5B00" w:rsidP="009E3E3F">
      <w:pPr>
        <w:spacing w:line="276" w:lineRule="auto"/>
        <w:jc w:val="both"/>
        <w:rPr>
          <w:sz w:val="28"/>
          <w:szCs w:val="28"/>
        </w:rPr>
      </w:pPr>
    </w:p>
    <w:p w:rsidR="00DB5B00" w:rsidRPr="009E3E3F" w:rsidRDefault="00DB5B00" w:rsidP="009E3E3F">
      <w:pPr>
        <w:spacing w:line="276" w:lineRule="auto"/>
        <w:jc w:val="both"/>
        <w:rPr>
          <w:b/>
          <w:i/>
          <w:sz w:val="28"/>
          <w:szCs w:val="28"/>
        </w:rPr>
      </w:pPr>
      <w:r w:rsidRPr="009E3E3F">
        <w:rPr>
          <w:b/>
          <w:i/>
          <w:sz w:val="28"/>
          <w:szCs w:val="28"/>
        </w:rPr>
        <w:t xml:space="preserve">Анализ </w:t>
      </w:r>
      <w:r w:rsidR="006D25EC" w:rsidRPr="009E3E3F">
        <w:rPr>
          <w:b/>
          <w:i/>
          <w:sz w:val="28"/>
          <w:szCs w:val="28"/>
        </w:rPr>
        <w:t>результатов выполнения проекта</w:t>
      </w:r>
    </w:p>
    <w:p w:rsidR="009E3E3F" w:rsidRPr="009E3E3F" w:rsidRDefault="009E3E3F" w:rsidP="009E3E3F">
      <w:pPr>
        <w:spacing w:line="276" w:lineRule="auto"/>
        <w:rPr>
          <w:sz w:val="28"/>
          <w:szCs w:val="28"/>
        </w:rPr>
      </w:pPr>
      <w:r w:rsidRPr="009E3E3F">
        <w:rPr>
          <w:sz w:val="28"/>
          <w:szCs w:val="28"/>
        </w:rPr>
        <w:t xml:space="preserve">Результаты данного исследования можно использовать при проведении уроков/внеклассных мероприятий, направленных </w:t>
      </w:r>
    </w:p>
    <w:p w:rsidR="009E3E3F" w:rsidRPr="009E3E3F" w:rsidRDefault="009E3E3F" w:rsidP="009E3E3F">
      <w:pPr>
        <w:numPr>
          <w:ilvl w:val="0"/>
          <w:numId w:val="7"/>
        </w:numPr>
        <w:spacing w:line="276" w:lineRule="auto"/>
        <w:ind w:left="1088" w:hanging="357"/>
        <w:rPr>
          <w:sz w:val="28"/>
          <w:szCs w:val="28"/>
        </w:rPr>
      </w:pPr>
      <w:r w:rsidRPr="009E3E3F">
        <w:rPr>
          <w:sz w:val="28"/>
          <w:szCs w:val="28"/>
        </w:rPr>
        <w:t xml:space="preserve">на воспитание у детей и подростков миролюбия, принятия и понимания других людей, умения позитивно с ними взаимодействовать; </w:t>
      </w:r>
    </w:p>
    <w:p w:rsidR="009E3E3F" w:rsidRPr="009E3E3F" w:rsidRDefault="009E3E3F" w:rsidP="009E3E3F">
      <w:pPr>
        <w:numPr>
          <w:ilvl w:val="0"/>
          <w:numId w:val="7"/>
        </w:numPr>
        <w:spacing w:line="276" w:lineRule="auto"/>
        <w:ind w:left="1088" w:hanging="357"/>
        <w:rPr>
          <w:sz w:val="28"/>
          <w:szCs w:val="28"/>
        </w:rPr>
      </w:pPr>
      <w:r w:rsidRPr="009E3E3F">
        <w:rPr>
          <w:sz w:val="28"/>
          <w:szCs w:val="28"/>
        </w:rPr>
        <w:t>развитие способности к толерантному общению и конструктивному взаимодействию.</w:t>
      </w:r>
    </w:p>
    <w:sectPr w:rsidR="009E3E3F" w:rsidRPr="009E3E3F" w:rsidSect="009E3E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624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A5D" w:rsidRDefault="000F1A5D" w:rsidP="009E3E3F">
      <w:r>
        <w:separator/>
      </w:r>
    </w:p>
  </w:endnote>
  <w:endnote w:type="continuationSeparator" w:id="1">
    <w:p w:rsidR="000F1A5D" w:rsidRDefault="000F1A5D" w:rsidP="009E3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3F" w:rsidRDefault="009E3E3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3F" w:rsidRPr="009E3E3F" w:rsidRDefault="009E3E3F" w:rsidP="009E3E3F">
    <w:pPr>
      <w:pStyle w:val="a8"/>
      <w:rPr>
        <w:i/>
        <w:color w:val="31849B" w:themeColor="accent5" w:themeShade="BF"/>
        <w:sz w:val="20"/>
        <w:szCs w:val="20"/>
      </w:rPr>
    </w:pPr>
    <w:r w:rsidRPr="009E3E3F">
      <w:rPr>
        <w:i/>
        <w:color w:val="31849B" w:themeColor="accent5" w:themeShade="BF"/>
        <w:sz w:val="20"/>
        <w:szCs w:val="20"/>
      </w:rPr>
      <w:t>Скоробогатченко С.И.</w:t>
    </w:r>
  </w:p>
  <w:p w:rsidR="009E3E3F" w:rsidRPr="009E3E3F" w:rsidRDefault="009E3E3F">
    <w:pPr>
      <w:pStyle w:val="a8"/>
      <w:rPr>
        <w:i/>
        <w:color w:val="31849B" w:themeColor="accent5" w:themeShade="BF"/>
        <w:sz w:val="20"/>
        <w:szCs w:val="20"/>
      </w:rPr>
    </w:pPr>
    <w:r w:rsidRPr="009E3E3F">
      <w:rPr>
        <w:i/>
        <w:color w:val="31849B" w:themeColor="accent5" w:themeShade="BF"/>
        <w:sz w:val="20"/>
        <w:szCs w:val="20"/>
      </w:rPr>
      <w:t>Марафон исследовательских и творческих проектов</w:t>
    </w:r>
    <w:r w:rsidRPr="009E3E3F">
      <w:rPr>
        <w:i/>
        <w:color w:val="31849B" w:themeColor="accent5" w:themeShade="BF"/>
        <w:sz w:val="20"/>
        <w:szCs w:val="20"/>
      </w:rPr>
      <w:br/>
      <w:t>"Горизонты наук"</w:t>
    </w:r>
    <w:r>
      <w:rPr>
        <w:i/>
        <w:color w:val="31849B" w:themeColor="accent5" w:themeShade="BF"/>
        <w:sz w:val="20"/>
        <w:szCs w:val="20"/>
      </w:rPr>
      <w:t>, 2012</w:t>
    </w:r>
  </w:p>
  <w:p w:rsidR="009E3E3F" w:rsidRDefault="009E3E3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3F" w:rsidRDefault="009E3E3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A5D" w:rsidRDefault="000F1A5D" w:rsidP="009E3E3F">
      <w:r>
        <w:separator/>
      </w:r>
    </w:p>
  </w:footnote>
  <w:footnote w:type="continuationSeparator" w:id="1">
    <w:p w:rsidR="000F1A5D" w:rsidRDefault="000F1A5D" w:rsidP="009E3E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3F" w:rsidRDefault="009E3E3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3F" w:rsidRDefault="009E3E3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3F" w:rsidRDefault="009E3E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3936"/>
    <w:multiLevelType w:val="hybridMultilevel"/>
    <w:tmpl w:val="21029268"/>
    <w:lvl w:ilvl="0" w:tplc="38D6B136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4C20BE"/>
    <w:multiLevelType w:val="hybridMultilevel"/>
    <w:tmpl w:val="1B3E8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16F5F"/>
    <w:multiLevelType w:val="hybridMultilevel"/>
    <w:tmpl w:val="CC103D30"/>
    <w:lvl w:ilvl="0" w:tplc="38D6B136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3B78C3"/>
    <w:multiLevelType w:val="hybridMultilevel"/>
    <w:tmpl w:val="E85E0C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A5D81"/>
    <w:multiLevelType w:val="hybridMultilevel"/>
    <w:tmpl w:val="E68E9276"/>
    <w:lvl w:ilvl="0" w:tplc="0419000D">
      <w:start w:val="1"/>
      <w:numFmt w:val="bullet"/>
      <w:lvlText w:val=""/>
      <w:lvlJc w:val="left"/>
      <w:pPr>
        <w:ind w:left="10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5">
    <w:nsid w:val="2D05603A"/>
    <w:multiLevelType w:val="hybridMultilevel"/>
    <w:tmpl w:val="A9B62E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047C04"/>
    <w:multiLevelType w:val="hybridMultilevel"/>
    <w:tmpl w:val="E0C2F73A"/>
    <w:lvl w:ilvl="0" w:tplc="38D6B136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5B00"/>
    <w:rsid w:val="0000798F"/>
    <w:rsid w:val="000A64A4"/>
    <w:rsid w:val="000F1A5D"/>
    <w:rsid w:val="002E5EC1"/>
    <w:rsid w:val="00316A9D"/>
    <w:rsid w:val="005D27D9"/>
    <w:rsid w:val="006D25EC"/>
    <w:rsid w:val="006E3998"/>
    <w:rsid w:val="00743CEB"/>
    <w:rsid w:val="007E4F03"/>
    <w:rsid w:val="009E3E3F"/>
    <w:rsid w:val="00A5125D"/>
    <w:rsid w:val="00BC7F56"/>
    <w:rsid w:val="00DB5B00"/>
    <w:rsid w:val="00DE5C6F"/>
    <w:rsid w:val="00E8112F"/>
    <w:rsid w:val="00EA1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B0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5B0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DB5B0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5B00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rsid w:val="00DB5B0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DB5B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B5B0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DB5B00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E3E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E3E3F"/>
    <w:rPr>
      <w:rFonts w:eastAsia="Times New Roman" w:cs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3E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3E3F"/>
    <w:rPr>
      <w:rFonts w:eastAsia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E3E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3E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459</Words>
  <Characters>2620</Characters>
  <Application>Microsoft Office Word</Application>
  <DocSecurity>0</DocSecurity>
  <Lines>21</Lines>
  <Paragraphs>6</Paragraphs>
  <ScaleCrop>false</ScaleCrop>
  <Company>Microsoft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SvetaSkoro</dc:creator>
  <cp:keywords/>
  <dc:description/>
  <cp:lastModifiedBy>Admin</cp:lastModifiedBy>
  <cp:revision>9</cp:revision>
  <dcterms:created xsi:type="dcterms:W3CDTF">2012-03-04T15:17:00Z</dcterms:created>
  <dcterms:modified xsi:type="dcterms:W3CDTF">2012-03-08T16:56:00Z</dcterms:modified>
</cp:coreProperties>
</file>